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445DB1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A104C" w:rsidRPr="000A104C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01:08:0516015:10 по ул. Степной, 162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A104C" w:rsidRPr="000A104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01:08:0516015:10 по ул. Степной, 162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0A104C">
        <w:rPr>
          <w:rFonts w:ascii="Times New Roman" w:hAnsi="Times New Roman"/>
          <w:color w:val="000000"/>
          <w:sz w:val="28"/>
          <w:szCs w:val="28"/>
        </w:rPr>
        <w:t>714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A104C">
        <w:rPr>
          <w:rFonts w:ascii="Times New Roman" w:hAnsi="Times New Roman"/>
          <w:color w:val="000000"/>
          <w:sz w:val="28"/>
          <w:szCs w:val="28"/>
        </w:rPr>
        <w:t>05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A104C" w:rsidRPr="000A104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01:08:0516015:10 по ул. Степной, 162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A104C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0D5B73">
        <w:rPr>
          <w:rFonts w:ascii="Times New Roman" w:hAnsi="Times New Roman"/>
          <w:color w:val="000000"/>
          <w:sz w:val="28"/>
          <w:szCs w:val="28"/>
        </w:rPr>
        <w:t>2</w:t>
      </w:r>
      <w:r w:rsidR="000A104C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D5B73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D5B7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D5B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16069" w:rsidRDefault="000A104C" w:rsidP="000A104C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104C">
        <w:rPr>
          <w:rFonts w:ascii="Times New Roman" w:hAnsi="Times New Roman"/>
          <w:bCs/>
          <w:sz w:val="28"/>
          <w:szCs w:val="28"/>
        </w:rPr>
        <w:t>Предоставить Рыбакову Александру Григорьевичу разрешение на условно разрешенный вид «[4.4] – Магазины» использования земельного участка с кадастровым номером 01:08:0516015:10 по ул. Степной, 162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0A104C">
        <w:rPr>
          <w:rFonts w:ascii="Times New Roman" w:hAnsi="Times New Roman"/>
          <w:bCs/>
          <w:sz w:val="28"/>
          <w:szCs w:val="28"/>
        </w:rPr>
        <w:t>г. Майкопа, площадью 565 кв. м.</w:t>
      </w:r>
    </w:p>
    <w:p w:rsidR="000D5B73" w:rsidRDefault="000D5B7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5DB1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104C" w:rsidRPr="000F0426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  <w:bookmarkStart w:id="0" w:name="_GoBack"/>
      <w:bookmarkEnd w:id="0"/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ED" w:rsidRDefault="00A065ED">
      <w:pPr>
        <w:spacing w:line="240" w:lineRule="auto"/>
      </w:pPr>
      <w:r>
        <w:separator/>
      </w:r>
    </w:p>
  </w:endnote>
  <w:endnote w:type="continuationSeparator" w:id="0">
    <w:p w:rsidR="00A065ED" w:rsidRDefault="00A06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ED" w:rsidRDefault="00A065ED">
      <w:pPr>
        <w:spacing w:after="0" w:line="240" w:lineRule="auto"/>
      </w:pPr>
      <w:r>
        <w:separator/>
      </w:r>
    </w:p>
  </w:footnote>
  <w:footnote w:type="continuationSeparator" w:id="0">
    <w:p w:rsidR="00A065ED" w:rsidRDefault="00A06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0E7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259</cp:revision>
  <cp:lastPrinted>2021-06-30T07:19:00Z</cp:lastPrinted>
  <dcterms:created xsi:type="dcterms:W3CDTF">2020-11-13T12:29:00Z</dcterms:created>
  <dcterms:modified xsi:type="dcterms:W3CDTF">2021-07-19T08:17:00Z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